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18C9" w:rsidRDefault="00EE2B11" w:rsidP="005017EE">
      <w:pPr>
        <w:pStyle w:val="a3"/>
        <w:jc w:val="center"/>
        <w:rPr>
          <w:sz w:val="28"/>
          <w:szCs w:val="28"/>
        </w:rPr>
      </w:pPr>
      <w:r>
        <w:rPr>
          <w:noProof/>
          <w:sz w:val="28"/>
          <w:szCs w:val="28"/>
          <w:lang w:eastAsia="el-GR"/>
        </w:rPr>
        <w:drawing>
          <wp:inline distT="0" distB="0" distL="0" distR="0">
            <wp:extent cx="1689100" cy="1263650"/>
            <wp:effectExtent l="0" t="0" r="0" b="0"/>
            <wp:docPr id="1" name="Εικόνα 1" descr="SF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FS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9100" cy="1263650"/>
                    </a:xfrm>
                    <a:prstGeom prst="rect">
                      <a:avLst/>
                    </a:prstGeom>
                    <a:noFill/>
                    <a:ln>
                      <a:noFill/>
                    </a:ln>
                  </pic:spPr>
                </pic:pic>
              </a:graphicData>
            </a:graphic>
          </wp:inline>
        </w:drawing>
      </w:r>
    </w:p>
    <w:p w:rsidR="005017EE" w:rsidRPr="008E0A3F" w:rsidRDefault="005017EE" w:rsidP="005017EE">
      <w:pPr>
        <w:pStyle w:val="a3"/>
        <w:jc w:val="center"/>
        <w:rPr>
          <w:rFonts w:ascii="Bookman Old Style" w:hAnsi="Bookman Old Style" w:cs="Cambria"/>
          <w:sz w:val="32"/>
          <w:szCs w:val="32"/>
          <w:lang w:val="en-US"/>
        </w:rPr>
      </w:pPr>
      <w:r w:rsidRPr="00E47F3E">
        <w:rPr>
          <w:rFonts w:ascii="Bookman Old Style" w:hAnsi="Bookman Old Style" w:cs="Cambria"/>
          <w:sz w:val="32"/>
          <w:szCs w:val="32"/>
        </w:rPr>
        <w:t>ΣΥΛΛΟΓΟΣ</w:t>
      </w:r>
      <w:r w:rsidRPr="008E0A3F">
        <w:rPr>
          <w:rFonts w:ascii="Bookman Old Style" w:hAnsi="Bookman Old Style"/>
          <w:sz w:val="32"/>
          <w:szCs w:val="32"/>
          <w:lang w:val="en-US"/>
        </w:rPr>
        <w:t xml:space="preserve"> </w:t>
      </w:r>
      <w:r w:rsidRPr="00E47F3E">
        <w:rPr>
          <w:rFonts w:ascii="Bookman Old Style" w:hAnsi="Bookman Old Style" w:cs="Cambria"/>
          <w:sz w:val="32"/>
          <w:szCs w:val="32"/>
        </w:rPr>
        <w:t>ΦΙΛΩΝ</w:t>
      </w:r>
      <w:r w:rsidRPr="008E0A3F">
        <w:rPr>
          <w:rFonts w:ascii="Bookman Old Style" w:hAnsi="Bookman Old Style"/>
          <w:sz w:val="32"/>
          <w:szCs w:val="32"/>
          <w:lang w:val="en-US"/>
        </w:rPr>
        <w:t xml:space="preserve"> </w:t>
      </w:r>
      <w:r w:rsidRPr="00E47F3E">
        <w:rPr>
          <w:rFonts w:ascii="Bookman Old Style" w:hAnsi="Bookman Old Style" w:cs="Cambria"/>
          <w:sz w:val="32"/>
          <w:szCs w:val="32"/>
        </w:rPr>
        <w:t>ΤΟΥ</w:t>
      </w:r>
      <w:r w:rsidRPr="008E0A3F">
        <w:rPr>
          <w:rFonts w:ascii="Bookman Old Style" w:hAnsi="Bookman Old Style"/>
          <w:sz w:val="32"/>
          <w:szCs w:val="32"/>
          <w:lang w:val="en-US"/>
        </w:rPr>
        <w:t xml:space="preserve"> </w:t>
      </w:r>
      <w:r w:rsidRPr="00E47F3E">
        <w:rPr>
          <w:rFonts w:ascii="Bookman Old Style" w:hAnsi="Bookman Old Style" w:cs="Cambria"/>
          <w:sz w:val="32"/>
          <w:szCs w:val="32"/>
        </w:rPr>
        <w:t>ΣΙΔΗΡΟΔΡΟΜΟΥ</w:t>
      </w:r>
    </w:p>
    <w:p w:rsidR="002F3FD8" w:rsidRPr="002F3FD8" w:rsidRDefault="002F3FD8" w:rsidP="002F3FD8">
      <w:pPr>
        <w:spacing w:after="0"/>
        <w:jc w:val="center"/>
        <w:rPr>
          <w:sz w:val="28"/>
          <w:szCs w:val="28"/>
          <w:lang w:val="en-US"/>
        </w:rPr>
      </w:pPr>
      <w:r w:rsidRPr="0003575A">
        <w:rPr>
          <w:sz w:val="28"/>
          <w:szCs w:val="28"/>
          <w:lang w:val="en-US"/>
        </w:rPr>
        <w:t>The association of the friends of the Railway</w:t>
      </w:r>
    </w:p>
    <w:p w:rsidR="0052500E" w:rsidRDefault="008946C8" w:rsidP="008946C8">
      <w:pPr>
        <w:pStyle w:val="a3"/>
        <w:jc w:val="center"/>
        <w:rPr>
          <w:sz w:val="24"/>
          <w:szCs w:val="24"/>
        </w:rPr>
      </w:pPr>
      <w:r>
        <w:rPr>
          <w:sz w:val="24"/>
          <w:szCs w:val="24"/>
        </w:rPr>
        <w:t>Λιοσίων 301</w:t>
      </w:r>
      <w:r w:rsidR="00703986">
        <w:rPr>
          <w:sz w:val="24"/>
          <w:szCs w:val="24"/>
        </w:rPr>
        <w:t xml:space="preserve"> 10445 Αθήνα.</w:t>
      </w:r>
    </w:p>
    <w:p w:rsidR="0059732D" w:rsidRDefault="0059732D" w:rsidP="008946C8">
      <w:pPr>
        <w:pStyle w:val="a3"/>
        <w:jc w:val="center"/>
        <w:rPr>
          <w:sz w:val="24"/>
          <w:szCs w:val="24"/>
        </w:rPr>
      </w:pPr>
    </w:p>
    <w:p w:rsidR="00EC697B" w:rsidRDefault="00EC697B" w:rsidP="008946C8">
      <w:pPr>
        <w:pStyle w:val="a3"/>
        <w:jc w:val="center"/>
        <w:rPr>
          <w:sz w:val="24"/>
          <w:szCs w:val="24"/>
        </w:rPr>
      </w:pPr>
    </w:p>
    <w:p w:rsidR="00EC697B" w:rsidRPr="001B1F37" w:rsidRDefault="00EC697B" w:rsidP="00EC697B">
      <w:pPr>
        <w:jc w:val="both"/>
        <w:rPr>
          <w:b/>
          <w:sz w:val="28"/>
          <w:szCs w:val="28"/>
        </w:rPr>
      </w:pPr>
      <w:r>
        <w:rPr>
          <w:sz w:val="28"/>
          <w:szCs w:val="28"/>
        </w:rPr>
        <w:t xml:space="preserve">        </w:t>
      </w:r>
      <w:r w:rsidRPr="001B1F37">
        <w:rPr>
          <w:b/>
          <w:sz w:val="28"/>
          <w:szCs w:val="28"/>
        </w:rPr>
        <w:t>ΕΚΔΡΟΜΗ ΣΤΗΝ ΔΥΤΙΚΗ ΜΑΚΕΔΟΝΙΑ ΑΠΟ 27 – 30 ΙΟΥΝΙΟΥ 2025</w:t>
      </w:r>
    </w:p>
    <w:p w:rsidR="00EC697B" w:rsidRDefault="00EC697B" w:rsidP="00EC697B">
      <w:pPr>
        <w:jc w:val="both"/>
        <w:rPr>
          <w:sz w:val="28"/>
          <w:szCs w:val="28"/>
        </w:rPr>
      </w:pPr>
      <w:r>
        <w:rPr>
          <w:noProof/>
          <w:sz w:val="28"/>
          <w:szCs w:val="28"/>
          <w:lang w:eastAsia="el-GR"/>
        </w:rPr>
        <w:drawing>
          <wp:inline distT="0" distB="0" distL="0" distR="0">
            <wp:extent cx="5274310" cy="3515995"/>
            <wp:effectExtent l="0" t="0" r="2540" b="8255"/>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417424590_2520694488115790_6360116162730197939_n.jpg"/>
                    <pic:cNvPicPr/>
                  </pic:nvPicPr>
                  <pic:blipFill>
                    <a:blip r:embed="rId7">
                      <a:extLst>
                        <a:ext uri="{28A0092B-C50C-407E-A947-70E740481C1C}">
                          <a14:useLocalDpi xmlns:a14="http://schemas.microsoft.com/office/drawing/2010/main" val="0"/>
                        </a:ext>
                      </a:extLst>
                    </a:blip>
                    <a:stretch>
                      <a:fillRect/>
                    </a:stretch>
                  </pic:blipFill>
                  <pic:spPr>
                    <a:xfrm>
                      <a:off x="0" y="0"/>
                      <a:ext cx="5274310" cy="3515995"/>
                    </a:xfrm>
                    <a:prstGeom prst="rect">
                      <a:avLst/>
                    </a:prstGeom>
                  </pic:spPr>
                </pic:pic>
              </a:graphicData>
            </a:graphic>
          </wp:inline>
        </w:drawing>
      </w:r>
    </w:p>
    <w:p w:rsidR="00EC697B" w:rsidRPr="00D3040F" w:rsidRDefault="00EC697B" w:rsidP="00EC697B">
      <w:pPr>
        <w:jc w:val="both"/>
        <w:rPr>
          <w:sz w:val="24"/>
          <w:szCs w:val="24"/>
        </w:rPr>
      </w:pPr>
      <w:r w:rsidRPr="00D3040F">
        <w:rPr>
          <w:sz w:val="24"/>
          <w:szCs w:val="24"/>
        </w:rPr>
        <w:t xml:space="preserve">Ο Σύλλογος Φίλων του Σιδηροδρόμου αποφάσισε «να πάρει τα βουνά» στο τέλος Ιουνίου, όταν δηλαδή θα πιάσουν οι ζέστες! Μη φοβάστε, δεν είναι μία απόφαση απελπισίας λόγω της διαχρονικής απαξίωσης του σιδηρόδρομου στην Ελλάδα! Ο λόγος είναι, αφ’ ενός μεν για να </w:t>
      </w:r>
      <w:proofErr w:type="spellStart"/>
      <w:r w:rsidRPr="00D3040F">
        <w:rPr>
          <w:sz w:val="24"/>
          <w:szCs w:val="24"/>
        </w:rPr>
        <w:t>ξαναταξιδέψουμε</w:t>
      </w:r>
      <w:proofErr w:type="spellEnd"/>
      <w:r w:rsidRPr="00D3040F">
        <w:rPr>
          <w:sz w:val="24"/>
          <w:szCs w:val="24"/>
        </w:rPr>
        <w:t xml:space="preserve"> και πάλι με τραίνο μέχρι το Αμύνταιο, μετά την επαναλειτουργία της σιδηροδρομικής γραμμής Έδεσσας – Φλώρινας, απολαμβάνοντας την όμορφη διαδρομή πλάι στις λίμνες του Άγρα και της Βεγορίτιδας, αφ’ ετέρου δε για να επισκεφθούμε δύο άγνωστες στους πολλούς περιοχή της Δυτικής Μακεδονίας, την περιοχή και την Κωμόπολη του Νεστορίου και τον ορεινό όγκο του Γράμμου. Το πρόγραμμα της εκδρομής:</w:t>
      </w:r>
    </w:p>
    <w:p w:rsidR="0059732D" w:rsidRDefault="0059732D" w:rsidP="00EC697B">
      <w:pPr>
        <w:jc w:val="both"/>
        <w:rPr>
          <w:sz w:val="24"/>
          <w:szCs w:val="24"/>
        </w:rPr>
      </w:pPr>
    </w:p>
    <w:p w:rsidR="00EC697B" w:rsidRPr="0059732D" w:rsidRDefault="00EC697B" w:rsidP="00EC697B">
      <w:pPr>
        <w:jc w:val="both"/>
        <w:rPr>
          <w:b/>
          <w:sz w:val="24"/>
          <w:szCs w:val="24"/>
        </w:rPr>
      </w:pPr>
      <w:r w:rsidRPr="0059732D">
        <w:rPr>
          <w:b/>
          <w:sz w:val="24"/>
          <w:szCs w:val="24"/>
        </w:rPr>
        <w:lastRenderedPageBreak/>
        <w:t>Παρασκευή 27 Ιουνίου</w:t>
      </w:r>
      <w:r w:rsidR="0059732D">
        <w:rPr>
          <w:b/>
          <w:sz w:val="24"/>
          <w:szCs w:val="24"/>
        </w:rPr>
        <w:t xml:space="preserve"> 2025</w:t>
      </w:r>
    </w:p>
    <w:p w:rsidR="003A5FCC" w:rsidRPr="00380E09" w:rsidRDefault="003A5FCC" w:rsidP="003A5FCC">
      <w:pPr>
        <w:jc w:val="both"/>
        <w:rPr>
          <w:sz w:val="24"/>
          <w:szCs w:val="24"/>
        </w:rPr>
      </w:pPr>
      <w:r w:rsidRPr="003A5FCC">
        <w:rPr>
          <w:b/>
          <w:sz w:val="24"/>
          <w:szCs w:val="24"/>
        </w:rPr>
        <w:t>07.40</w:t>
      </w:r>
      <w:r>
        <w:rPr>
          <w:sz w:val="24"/>
          <w:szCs w:val="24"/>
        </w:rPr>
        <w:t xml:space="preserve"> </w:t>
      </w:r>
      <w:r w:rsidRPr="00380E09">
        <w:rPr>
          <w:sz w:val="24"/>
          <w:szCs w:val="24"/>
        </w:rPr>
        <w:t xml:space="preserve">Συνάντηση των εκδρομέων στην αποβάθρα του «Σταθμού Λαρίσης» των Αθηνών όπου η γραμμή 8 και επιβίβαση στην αμαξοστοιχία </w:t>
      </w:r>
      <w:r w:rsidRPr="00380E09">
        <w:rPr>
          <w:sz w:val="24"/>
          <w:szCs w:val="24"/>
          <w:lang w:val="en-US"/>
        </w:rPr>
        <w:t>IC</w:t>
      </w:r>
      <w:r w:rsidRPr="00380E09">
        <w:rPr>
          <w:sz w:val="24"/>
          <w:szCs w:val="24"/>
        </w:rPr>
        <w:t xml:space="preserve"> 50, μόλις αυτή αφιχθεί στον Σταθμό. </w:t>
      </w:r>
    </w:p>
    <w:p w:rsidR="00EC697B" w:rsidRPr="00D3040F" w:rsidRDefault="0045495D" w:rsidP="00EC697B">
      <w:pPr>
        <w:jc w:val="both"/>
        <w:rPr>
          <w:sz w:val="24"/>
          <w:szCs w:val="24"/>
        </w:rPr>
      </w:pPr>
      <w:r>
        <w:rPr>
          <w:b/>
          <w:sz w:val="24"/>
          <w:szCs w:val="24"/>
        </w:rPr>
        <w:t>07.</w:t>
      </w:r>
      <w:r w:rsidRPr="00380E09">
        <w:rPr>
          <w:b/>
          <w:sz w:val="24"/>
          <w:szCs w:val="24"/>
        </w:rPr>
        <w:t>58</w:t>
      </w:r>
      <w:r w:rsidRPr="00380E09">
        <w:rPr>
          <w:sz w:val="24"/>
          <w:szCs w:val="24"/>
        </w:rPr>
        <w:t xml:space="preserve"> Αναχώρηση τ</w:t>
      </w:r>
      <w:r>
        <w:rPr>
          <w:sz w:val="24"/>
          <w:szCs w:val="24"/>
        </w:rPr>
        <w:t>ης αμαξοστοιχίας με προορισμό το Πλατύ,</w:t>
      </w:r>
      <w:r w:rsidR="00EC697B" w:rsidRPr="00D3040F">
        <w:rPr>
          <w:sz w:val="24"/>
          <w:szCs w:val="24"/>
        </w:rPr>
        <w:t xml:space="preserve"> όπου θα μετεπιβιβασθούμε στην τοπική αμαξοστοιχία για Φλώρινα.</w:t>
      </w:r>
    </w:p>
    <w:p w:rsidR="00A829C0" w:rsidRDefault="00A829C0" w:rsidP="00EC697B">
      <w:pPr>
        <w:jc w:val="both"/>
        <w:rPr>
          <w:sz w:val="24"/>
          <w:szCs w:val="24"/>
        </w:rPr>
      </w:pPr>
      <w:r w:rsidRPr="00A829C0">
        <w:rPr>
          <w:b/>
          <w:sz w:val="24"/>
          <w:szCs w:val="24"/>
        </w:rPr>
        <w:t>12.28</w:t>
      </w:r>
      <w:r>
        <w:rPr>
          <w:sz w:val="24"/>
          <w:szCs w:val="24"/>
        </w:rPr>
        <w:t xml:space="preserve"> Άφιξη στο Πλατύ και επιβίβαση στην Αμαξοστοιχία για Αμύνταιο.</w:t>
      </w:r>
    </w:p>
    <w:p w:rsidR="00EC697B" w:rsidRPr="00D3040F" w:rsidRDefault="00A829C0" w:rsidP="00EC697B">
      <w:pPr>
        <w:jc w:val="both"/>
        <w:rPr>
          <w:sz w:val="24"/>
          <w:szCs w:val="24"/>
        </w:rPr>
      </w:pPr>
      <w:r w:rsidRPr="00A829C0">
        <w:rPr>
          <w:b/>
          <w:sz w:val="24"/>
          <w:szCs w:val="24"/>
        </w:rPr>
        <w:t xml:space="preserve">**** </w:t>
      </w:r>
      <w:r>
        <w:rPr>
          <w:sz w:val="24"/>
          <w:szCs w:val="24"/>
        </w:rPr>
        <w:t xml:space="preserve">Άφιξη </w:t>
      </w:r>
      <w:r w:rsidR="00EC697B" w:rsidRPr="00D3040F">
        <w:rPr>
          <w:sz w:val="24"/>
          <w:szCs w:val="24"/>
        </w:rPr>
        <w:t xml:space="preserve"> στο Αμύνταιο, όπου θα μας αναμένει μισθωμένο από τον Σ. Φ. Σ. λεωφορείο τύπου πούλμαν, με το οποίο θα μεταβούμε στο Νεστόριο, διασχίζοντας την περιοχή της Κλεισούρας.</w:t>
      </w:r>
    </w:p>
    <w:p w:rsidR="00EC697B" w:rsidRPr="00D3040F" w:rsidRDefault="00EC697B" w:rsidP="00EC697B">
      <w:pPr>
        <w:jc w:val="both"/>
        <w:rPr>
          <w:sz w:val="24"/>
          <w:szCs w:val="24"/>
        </w:rPr>
      </w:pPr>
      <w:r w:rsidRPr="00D3040F">
        <w:rPr>
          <w:sz w:val="24"/>
          <w:szCs w:val="24"/>
        </w:rPr>
        <w:t xml:space="preserve">Το Νεστόριο βρίσκεται σε μια ειδυλλιακή περιοχή, ανάμεσα σε δάση και νερά. Εκεί θα διανυκτερεύσουμε την </w:t>
      </w:r>
      <w:r w:rsidRPr="00A829C0">
        <w:rPr>
          <w:b/>
          <w:sz w:val="24"/>
          <w:szCs w:val="24"/>
        </w:rPr>
        <w:t xml:space="preserve">Παρασκευή </w:t>
      </w:r>
      <w:r w:rsidR="00A829C0">
        <w:rPr>
          <w:b/>
          <w:sz w:val="24"/>
          <w:szCs w:val="24"/>
        </w:rPr>
        <w:t>27/06, το Σάββατο 28/0</w:t>
      </w:r>
      <w:r w:rsidRPr="00A829C0">
        <w:rPr>
          <w:b/>
          <w:sz w:val="24"/>
          <w:szCs w:val="24"/>
        </w:rPr>
        <w:t>6 και την Κυριακή 29/06.</w:t>
      </w:r>
      <w:r w:rsidRPr="00D3040F">
        <w:rPr>
          <w:sz w:val="24"/>
          <w:szCs w:val="24"/>
        </w:rPr>
        <w:t xml:space="preserve"> Το απόγευμα της Παρασκευής θα επισκεφτούμε αξιοθέατα εγγύς του Νεστορίου, το Σάββατο δε και την Κυριακή θα περιηγηθούμε τον ορεινό όγκο του Γράμμου, καθώς και τις τοποθεσίες που έλαβαν χώρα οι μάχες του «Εμφυλίου Πολέμου»</w:t>
      </w:r>
      <w:r w:rsidR="00A829C0">
        <w:rPr>
          <w:sz w:val="24"/>
          <w:szCs w:val="24"/>
        </w:rPr>
        <w:t>.</w:t>
      </w:r>
    </w:p>
    <w:p w:rsidR="00EC697B" w:rsidRPr="00D3040F" w:rsidRDefault="00EC697B" w:rsidP="00EC697B">
      <w:pPr>
        <w:jc w:val="both"/>
        <w:rPr>
          <w:sz w:val="24"/>
          <w:szCs w:val="24"/>
        </w:rPr>
      </w:pPr>
      <w:r w:rsidRPr="00D3040F">
        <w:rPr>
          <w:sz w:val="24"/>
          <w:szCs w:val="24"/>
        </w:rPr>
        <w:t xml:space="preserve">Τη Δευτέρα θα αναχωρήσουμε από το Νεστόριο με κατεύθυνση την Φλώρινα, διασχίζοντας μία εξαιρετικού κάλλους διαδρομή. Στην Φλώρινα θα επιβιβαστούμε στην τοπική αμαξοστοιχία προς Θεσσαλονίκη. Στο Πλατύ όμως θα μετεπιβιβαστούμε στο </w:t>
      </w:r>
      <w:r w:rsidRPr="00D3040F">
        <w:rPr>
          <w:sz w:val="24"/>
          <w:szCs w:val="24"/>
          <w:lang w:val="en-US"/>
        </w:rPr>
        <w:t>IC</w:t>
      </w:r>
      <w:r w:rsidRPr="00D3040F">
        <w:rPr>
          <w:sz w:val="24"/>
          <w:szCs w:val="24"/>
        </w:rPr>
        <w:t xml:space="preserve"> 57 με προορισμό την Αθήνα και ώρα άφιξης στ</w:t>
      </w:r>
      <w:r w:rsidR="00A829C0">
        <w:rPr>
          <w:sz w:val="24"/>
          <w:szCs w:val="24"/>
        </w:rPr>
        <w:t>ον Σταθμό Λαρίσης της Αθήνας 22.</w:t>
      </w:r>
      <w:r w:rsidRPr="00D3040F">
        <w:rPr>
          <w:sz w:val="24"/>
          <w:szCs w:val="24"/>
        </w:rPr>
        <w:t>04.</w:t>
      </w:r>
    </w:p>
    <w:p w:rsidR="00EC697B" w:rsidRPr="00D3040F" w:rsidRDefault="00EC697B" w:rsidP="00EC697B">
      <w:pPr>
        <w:jc w:val="both"/>
        <w:rPr>
          <w:sz w:val="24"/>
          <w:szCs w:val="24"/>
        </w:rPr>
      </w:pPr>
      <w:r w:rsidRPr="00A829C0">
        <w:rPr>
          <w:b/>
          <w:sz w:val="24"/>
          <w:szCs w:val="24"/>
        </w:rPr>
        <w:t>Τιμή συμμετοχής:</w:t>
      </w:r>
      <w:r w:rsidRPr="00D3040F">
        <w:rPr>
          <w:sz w:val="24"/>
          <w:szCs w:val="24"/>
        </w:rPr>
        <w:t xml:space="preserve"> Για τα ταμειακώς εν τάξει μέλη του Σ.Φ.Σ. 290 ευρώ,  για τους λοιπούς 320 ευρώ. Για διανυκτέρευση σε  Μονόκλινο δωμάτιο επιβάρυνση 60 ευρώ επί πλέον και για τις 3 διανυκτερεύσεις.</w:t>
      </w:r>
    </w:p>
    <w:p w:rsidR="00EC697B" w:rsidRPr="00D3040F" w:rsidRDefault="00EC697B" w:rsidP="00EC697B">
      <w:pPr>
        <w:jc w:val="both"/>
        <w:rPr>
          <w:sz w:val="24"/>
          <w:szCs w:val="24"/>
        </w:rPr>
      </w:pPr>
      <w:r w:rsidRPr="00DC1F05">
        <w:rPr>
          <w:b/>
          <w:sz w:val="24"/>
          <w:szCs w:val="24"/>
        </w:rPr>
        <w:t>Στην τιμή περιλαμβάνονται:</w:t>
      </w:r>
      <w:r w:rsidRPr="00D3040F">
        <w:rPr>
          <w:sz w:val="24"/>
          <w:szCs w:val="24"/>
        </w:rPr>
        <w:t xml:space="preserve"> Οι 3 διανυκτερεύσεις με πρωινό, τα σιδηροδρομικά εισιτήρια μετάβασης και επιστροφής, το μισθωμένο λεωφορείο και τα πρόσθετα αυτοκίνητα βουνού, όπου το επιβάλουν οι ορεινές διαδρομές, καθώς και οι ξεναγήσεις.</w:t>
      </w:r>
    </w:p>
    <w:p w:rsidR="00EC697B" w:rsidRPr="00D3040F" w:rsidRDefault="00EC697B" w:rsidP="00EC697B">
      <w:pPr>
        <w:jc w:val="both"/>
        <w:rPr>
          <w:sz w:val="24"/>
          <w:szCs w:val="24"/>
        </w:rPr>
      </w:pPr>
      <w:r w:rsidRPr="00DC1F05">
        <w:rPr>
          <w:b/>
          <w:sz w:val="24"/>
          <w:szCs w:val="24"/>
        </w:rPr>
        <w:t>Δηλώσεις συμμετοχής:</w:t>
      </w:r>
      <w:r w:rsidRPr="00D3040F">
        <w:rPr>
          <w:sz w:val="24"/>
          <w:szCs w:val="24"/>
        </w:rPr>
        <w:t xml:space="preserve"> Στην Λέσχη μας επί της οδού Λιοσίων 301</w:t>
      </w:r>
      <w:r w:rsidRPr="00D3040F">
        <w:rPr>
          <w:sz w:val="24"/>
          <w:szCs w:val="24"/>
          <w:vertAlign w:val="superscript"/>
        </w:rPr>
        <w:t xml:space="preserve">α  </w:t>
      </w:r>
      <w:r w:rsidRPr="00D3040F">
        <w:rPr>
          <w:sz w:val="24"/>
          <w:szCs w:val="24"/>
        </w:rPr>
        <w:t xml:space="preserve"> (τηλέφωνο 210 5130300) κάθε Τετάρτη ώρα 18,00 – 21,30, ή στον Ταμία του Σ. Φ. Σ. κ. Μιχάλη Θεοφανόπουλο, στο  τηλέφωνο 6978686308.</w:t>
      </w:r>
    </w:p>
    <w:p w:rsidR="00EC697B" w:rsidRPr="00D3040F" w:rsidRDefault="00EC697B" w:rsidP="00EC697B">
      <w:pPr>
        <w:jc w:val="both"/>
        <w:rPr>
          <w:sz w:val="24"/>
          <w:szCs w:val="24"/>
        </w:rPr>
      </w:pPr>
      <w:r w:rsidRPr="00D3040F">
        <w:rPr>
          <w:b/>
          <w:sz w:val="24"/>
          <w:szCs w:val="24"/>
        </w:rPr>
        <w:t>ΠΡΟΣΟΧΗ:</w:t>
      </w:r>
      <w:r w:rsidRPr="00D3040F">
        <w:rPr>
          <w:sz w:val="24"/>
          <w:szCs w:val="24"/>
        </w:rPr>
        <w:t xml:space="preserve"> Λόγω της φύσης της εκδρομής οι θέσεις είναι περιορισμένες, γι’ αυτό και θα τηρηθεί σειρά προτεραιότητας. Με την δήλωση θα πρέπει να καταβληθεί το 1/3 της τιμής συμμετοχής, διαφορετικά η δήλωση  δεν θα είναι έγκυρη. Επίσης, αν δεν υπάρξουν επαρκείς δηλώσεις συμμετοχής μέχρι την 15η Απριλίου η εκδρομή θα </w:t>
      </w:r>
      <w:r w:rsidRPr="00D3040F">
        <w:rPr>
          <w:sz w:val="24"/>
          <w:szCs w:val="24"/>
        </w:rPr>
        <w:lastRenderedPageBreak/>
        <w:t xml:space="preserve">ακυρωθεί. </w:t>
      </w:r>
      <w:r w:rsidRPr="00DC1F05">
        <w:rPr>
          <w:b/>
          <w:sz w:val="24"/>
          <w:szCs w:val="24"/>
        </w:rPr>
        <w:t>Το σύνολο της τιμής συμμετοχής θα πρέπει να καταβληθεί μέχρι την 31η Μαΐου 2025, αλλιώς θα ακυρωθεί η δήλωση συμμετοχής.</w:t>
      </w:r>
      <w:bookmarkStart w:id="0" w:name="_GoBack"/>
      <w:bookmarkEnd w:id="0"/>
    </w:p>
    <w:p w:rsidR="00D3040F" w:rsidRPr="00A1001E" w:rsidRDefault="00D3040F" w:rsidP="00EC697B">
      <w:pPr>
        <w:jc w:val="both"/>
        <w:rPr>
          <w:sz w:val="28"/>
          <w:szCs w:val="28"/>
        </w:rPr>
      </w:pPr>
      <w:r>
        <w:rPr>
          <w:noProof/>
          <w:sz w:val="28"/>
          <w:szCs w:val="28"/>
          <w:lang w:eastAsia="el-GR"/>
        </w:rPr>
        <w:drawing>
          <wp:inline distT="0" distB="0" distL="0" distR="0">
            <wp:extent cx="5274310" cy="3135630"/>
            <wp:effectExtent l="0" t="0" r="2540" b="762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estorio pali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135630"/>
                    </a:xfrm>
                    <a:prstGeom prst="rect">
                      <a:avLst/>
                    </a:prstGeom>
                  </pic:spPr>
                </pic:pic>
              </a:graphicData>
            </a:graphic>
          </wp:inline>
        </w:drawing>
      </w:r>
    </w:p>
    <w:p w:rsidR="000A31A2" w:rsidRPr="00D3040F" w:rsidRDefault="000A31A2" w:rsidP="00D3040F">
      <w:pPr>
        <w:pStyle w:val="a3"/>
        <w:rPr>
          <w:sz w:val="24"/>
          <w:szCs w:val="24"/>
        </w:rPr>
      </w:pPr>
      <w:r w:rsidRPr="00DD559E">
        <w:rPr>
          <w:rFonts w:cs="Calibri"/>
          <w:sz w:val="24"/>
          <w:szCs w:val="24"/>
        </w:rPr>
        <w:t>Με εκτίμηση</w:t>
      </w:r>
    </w:p>
    <w:p w:rsidR="000A31A2" w:rsidRPr="00DD559E" w:rsidRDefault="000A31A2" w:rsidP="000A31A2">
      <w:pPr>
        <w:rPr>
          <w:rFonts w:cs="Calibri"/>
        </w:rPr>
      </w:pPr>
      <w:r w:rsidRPr="00DD559E">
        <w:rPr>
          <w:rFonts w:cs="Calibri"/>
          <w:sz w:val="24"/>
          <w:szCs w:val="24"/>
        </w:rPr>
        <w:t>Για το Δ.Σ. του «Συλλόγου των Φίλων του Σιδηροδρόμου</w:t>
      </w:r>
      <w:r w:rsidRPr="00DD559E">
        <w:rPr>
          <w:rFonts w:cs="Calibri"/>
        </w:rPr>
        <w:t xml:space="preserve">».                                    </w:t>
      </w:r>
    </w:p>
    <w:p w:rsidR="000A31A2" w:rsidRPr="00DD559E" w:rsidRDefault="000A31A2" w:rsidP="000A31A2">
      <w:pPr>
        <w:pStyle w:val="a3"/>
        <w:rPr>
          <w:rFonts w:cs="Calibri"/>
        </w:rPr>
      </w:pPr>
      <w:r w:rsidRPr="00DD559E">
        <w:rPr>
          <w:rFonts w:cs="Calibri"/>
          <w:noProof/>
          <w:lang w:eastAsia="el-GR"/>
        </w:rPr>
        <w:drawing>
          <wp:anchor distT="0" distB="0" distL="114300" distR="114300" simplePos="0" relativeHeight="251659264" behindDoc="1" locked="0" layoutInCell="1" allowOverlap="1" wp14:anchorId="2E7C5759" wp14:editId="732FC327">
            <wp:simplePos x="0" y="0"/>
            <wp:positionH relativeFrom="column">
              <wp:posOffset>1687830</wp:posOffset>
            </wp:positionH>
            <wp:positionV relativeFrom="paragraph">
              <wp:posOffset>120650</wp:posOffset>
            </wp:positionV>
            <wp:extent cx="1123950" cy="1112520"/>
            <wp:effectExtent l="0" t="0" r="0" b="0"/>
            <wp:wrapTight wrapText="bothSides">
              <wp:wrapPolygon edited="0">
                <wp:start x="0" y="0"/>
                <wp:lineTo x="0" y="21082"/>
                <wp:lineTo x="21234" y="21082"/>
                <wp:lineTo x="21234" y="0"/>
                <wp:lineTo x="0" y="0"/>
              </wp:wrapPolygon>
            </wp:wrapTight>
            <wp:docPr id="5" name="Εικόνα 5" descr="σφραγιδα ΣΦ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σφραγιδα ΣΦΣ-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23950" cy="1112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559E">
        <w:rPr>
          <w:rFonts w:cs="Calibri"/>
          <w:noProof/>
          <w:sz w:val="24"/>
          <w:szCs w:val="24"/>
          <w:lang w:eastAsia="el-GR"/>
        </w:rPr>
        <w:drawing>
          <wp:anchor distT="0" distB="0" distL="114300" distR="114300" simplePos="0" relativeHeight="251661312" behindDoc="1" locked="0" layoutInCell="1" allowOverlap="1" wp14:anchorId="0A5E967F" wp14:editId="69C04C31">
            <wp:simplePos x="0" y="0"/>
            <wp:positionH relativeFrom="column">
              <wp:posOffset>-390525</wp:posOffset>
            </wp:positionH>
            <wp:positionV relativeFrom="paragraph">
              <wp:posOffset>194945</wp:posOffset>
            </wp:positionV>
            <wp:extent cx="1411605" cy="646430"/>
            <wp:effectExtent l="0" t="0" r="0" b="0"/>
            <wp:wrapTight wrapText="bothSides">
              <wp:wrapPolygon edited="0">
                <wp:start x="12243" y="0"/>
                <wp:lineTo x="291" y="1273"/>
                <wp:lineTo x="0" y="1910"/>
                <wp:lineTo x="1457" y="10821"/>
                <wp:lineTo x="291" y="20369"/>
                <wp:lineTo x="15449" y="20369"/>
                <wp:lineTo x="18947" y="18460"/>
                <wp:lineTo x="19239" y="15914"/>
                <wp:lineTo x="16907" y="10821"/>
                <wp:lineTo x="20113" y="1273"/>
                <wp:lineTo x="20113" y="0"/>
                <wp:lineTo x="12243" y="0"/>
              </wp:wrapPolygon>
            </wp:wrapTight>
            <wp:docPr id="4" name="Εικόνα 4" descr="υπογραφή 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υπογραφή Π"/>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11605" cy="646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559E">
        <w:rPr>
          <w:rFonts w:cs="Calibri"/>
          <w:sz w:val="24"/>
          <w:szCs w:val="24"/>
        </w:rPr>
        <w:t xml:space="preserve">Ο ΠΡΟΕΔΡΟΣ                                                                      </w:t>
      </w:r>
      <w:r w:rsidRPr="00DD559E">
        <w:rPr>
          <w:rFonts w:cs="Calibri"/>
          <w:color w:val="FFFFFF"/>
          <w:sz w:val="24"/>
          <w:szCs w:val="24"/>
        </w:rPr>
        <w:t xml:space="preserve">.  </w:t>
      </w:r>
      <w:r>
        <w:rPr>
          <w:rFonts w:cs="Calibri"/>
          <w:sz w:val="24"/>
          <w:szCs w:val="24"/>
        </w:rPr>
        <w:t xml:space="preserve">            Ο </w:t>
      </w:r>
      <w:r w:rsidRPr="00DD559E">
        <w:rPr>
          <w:rFonts w:cs="Calibri"/>
          <w:sz w:val="24"/>
          <w:szCs w:val="24"/>
        </w:rPr>
        <w:t>Γ. ΓΡΑΜΜΑΤΕΑΣ</w:t>
      </w:r>
    </w:p>
    <w:p w:rsidR="000A31A2" w:rsidRPr="00DD559E" w:rsidRDefault="000A31A2" w:rsidP="000A31A2">
      <w:pPr>
        <w:pStyle w:val="a3"/>
        <w:rPr>
          <w:rFonts w:cs="Calibri"/>
        </w:rPr>
      </w:pPr>
      <w:r w:rsidRPr="00DD559E">
        <w:rPr>
          <w:rFonts w:cs="Calibri"/>
          <w:noProof/>
          <w:lang w:eastAsia="el-GR"/>
        </w:rPr>
        <w:drawing>
          <wp:anchor distT="0" distB="0" distL="114300" distR="114300" simplePos="0" relativeHeight="251660288" behindDoc="1" locked="0" layoutInCell="1" allowOverlap="1" wp14:anchorId="1137EDA3" wp14:editId="29A44708">
            <wp:simplePos x="0" y="0"/>
            <wp:positionH relativeFrom="column">
              <wp:posOffset>3459480</wp:posOffset>
            </wp:positionH>
            <wp:positionV relativeFrom="paragraph">
              <wp:posOffset>5715</wp:posOffset>
            </wp:positionV>
            <wp:extent cx="1122045" cy="634365"/>
            <wp:effectExtent l="0" t="0" r="1905" b="0"/>
            <wp:wrapTight wrapText="bothSides">
              <wp:wrapPolygon edited="0">
                <wp:start x="0" y="0"/>
                <wp:lineTo x="0" y="20757"/>
                <wp:lineTo x="21270" y="20757"/>
                <wp:lineTo x="21270" y="0"/>
                <wp:lineTo x="0" y="0"/>
              </wp:wrapPolygon>
            </wp:wrapTight>
            <wp:docPr id="3" name="Εικόνα 3" descr="τελικη 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τελικη Φ"/>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2045" cy="634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559E">
        <w:rPr>
          <w:rFonts w:cs="Calibri"/>
        </w:rPr>
        <w:t xml:space="preserve"> </w:t>
      </w:r>
    </w:p>
    <w:p w:rsidR="000A31A2" w:rsidRPr="00DD559E" w:rsidRDefault="000A31A2" w:rsidP="000A31A2">
      <w:pPr>
        <w:pStyle w:val="a3"/>
        <w:rPr>
          <w:rFonts w:cs="Calibri"/>
        </w:rPr>
      </w:pPr>
      <w:r w:rsidRPr="00DD559E">
        <w:rPr>
          <w:rFonts w:cs="Calibri"/>
        </w:rPr>
        <w:t xml:space="preserve">                                                 </w:t>
      </w:r>
    </w:p>
    <w:p w:rsidR="000A31A2" w:rsidRPr="00DD559E" w:rsidRDefault="000A31A2" w:rsidP="000A31A2">
      <w:pPr>
        <w:pStyle w:val="a3"/>
        <w:rPr>
          <w:rFonts w:cs="Calibri"/>
        </w:rPr>
      </w:pPr>
      <w:r w:rsidRPr="00DD559E">
        <w:rPr>
          <w:rFonts w:cs="Calibri"/>
        </w:rPr>
        <w:t xml:space="preserve">                                                                                           </w:t>
      </w:r>
      <w:r w:rsidRPr="00DD559E">
        <w:rPr>
          <w:rFonts w:cs="Calibri"/>
          <w:color w:val="FFFFFF"/>
        </w:rPr>
        <w:t xml:space="preserve">. </w:t>
      </w:r>
      <w:r w:rsidRPr="00DD559E">
        <w:rPr>
          <w:rFonts w:cs="Calibri"/>
        </w:rPr>
        <w:t xml:space="preserve">                                 </w:t>
      </w:r>
    </w:p>
    <w:p w:rsidR="000A31A2" w:rsidRPr="00DD559E" w:rsidRDefault="000A31A2" w:rsidP="000A31A2">
      <w:pPr>
        <w:pStyle w:val="a3"/>
        <w:rPr>
          <w:rFonts w:cs="Calibri"/>
        </w:rPr>
      </w:pPr>
      <w:r w:rsidRPr="00DD559E">
        <w:rPr>
          <w:rFonts w:cs="Calibri"/>
        </w:rPr>
        <w:t xml:space="preserve">                               </w:t>
      </w:r>
    </w:p>
    <w:p w:rsidR="000A31A2" w:rsidRPr="00DD559E" w:rsidRDefault="000A31A2" w:rsidP="000A31A2">
      <w:pPr>
        <w:pStyle w:val="a3"/>
        <w:rPr>
          <w:rFonts w:cs="Calibri"/>
        </w:rPr>
      </w:pPr>
      <w:r w:rsidRPr="00DD559E">
        <w:rPr>
          <w:rFonts w:cs="Calibri"/>
          <w:sz w:val="24"/>
          <w:szCs w:val="24"/>
        </w:rPr>
        <w:t>Π. Ράλλης</w:t>
      </w:r>
      <w:r w:rsidRPr="00DD559E">
        <w:rPr>
          <w:rFonts w:cs="Calibri"/>
        </w:rPr>
        <w:t xml:space="preserve">                                                                                                 </w:t>
      </w:r>
      <w:r w:rsidRPr="00DD559E">
        <w:rPr>
          <w:rFonts w:cs="Calibri"/>
          <w:color w:val="FFFFFF"/>
        </w:rPr>
        <w:t>.</w:t>
      </w:r>
      <w:r w:rsidRPr="00DD559E">
        <w:rPr>
          <w:rFonts w:cs="Calibri"/>
        </w:rPr>
        <w:t xml:space="preserve">               </w:t>
      </w:r>
      <w:r w:rsidRPr="00DD559E">
        <w:rPr>
          <w:rFonts w:cs="Calibri"/>
          <w:sz w:val="24"/>
          <w:szCs w:val="24"/>
        </w:rPr>
        <w:t xml:space="preserve">Φ. Λυκομήτρος </w:t>
      </w:r>
      <w:r w:rsidRPr="00DD559E">
        <w:rPr>
          <w:rFonts w:cs="Calibri"/>
        </w:rPr>
        <w:t xml:space="preserve">                                             </w:t>
      </w:r>
      <w:r w:rsidRPr="00DD559E">
        <w:rPr>
          <w:rFonts w:cs="Calibri"/>
          <w:sz w:val="24"/>
          <w:szCs w:val="24"/>
        </w:rPr>
        <w:t xml:space="preserve"> </w:t>
      </w:r>
    </w:p>
    <w:p w:rsidR="000A31A2" w:rsidRPr="00DD559E" w:rsidRDefault="000A31A2" w:rsidP="000A31A2">
      <w:pPr>
        <w:rPr>
          <w:rFonts w:cs="Calibri"/>
          <w:sz w:val="24"/>
          <w:szCs w:val="24"/>
        </w:rPr>
      </w:pPr>
    </w:p>
    <w:p w:rsidR="00CC1BDF" w:rsidRPr="00CC1BDF" w:rsidRDefault="00CC1BDF" w:rsidP="00385AD7">
      <w:pPr>
        <w:pStyle w:val="yiv3776477893xmsonormal"/>
        <w:shd w:val="clear" w:color="auto" w:fill="FFFFFF"/>
        <w:spacing w:before="0" w:beforeAutospacing="0" w:after="0" w:afterAutospacing="0"/>
        <w:jc w:val="both"/>
        <w:rPr>
          <w:rFonts w:ascii="Calibri" w:hAnsi="Calibri" w:cs="Calibri"/>
          <w:color w:val="1D2228"/>
        </w:rPr>
      </w:pPr>
    </w:p>
    <w:p w:rsidR="00CC1BDF" w:rsidRPr="00CC1BDF" w:rsidRDefault="00CC1BDF" w:rsidP="00385AD7">
      <w:pPr>
        <w:pStyle w:val="yiv4956920082xxydp6ce338b5msonormal"/>
        <w:shd w:val="clear" w:color="auto" w:fill="FFFFFF"/>
        <w:spacing w:before="0" w:beforeAutospacing="0" w:after="0" w:afterAutospacing="0"/>
        <w:jc w:val="both"/>
        <w:rPr>
          <w:rFonts w:ascii="Calibri" w:hAnsi="Calibri" w:cs="Calibri"/>
          <w:b/>
          <w:color w:val="1D2228"/>
        </w:rPr>
      </w:pPr>
    </w:p>
    <w:p w:rsidR="00700C88" w:rsidRPr="00CC1BDF" w:rsidRDefault="00AE672F" w:rsidP="00385AD7">
      <w:pPr>
        <w:pStyle w:val="a3"/>
        <w:jc w:val="both"/>
        <w:rPr>
          <w:rFonts w:cs="Calibri"/>
          <w:sz w:val="24"/>
          <w:szCs w:val="24"/>
        </w:rPr>
      </w:pPr>
      <w:r w:rsidRPr="00CC1BDF">
        <w:rPr>
          <w:rFonts w:cs="Calibri"/>
          <w:sz w:val="24"/>
          <w:szCs w:val="24"/>
        </w:rPr>
        <w:t xml:space="preserve"> </w:t>
      </w:r>
    </w:p>
    <w:sectPr w:rsidR="00700C88" w:rsidRPr="00CC1BDF" w:rsidSect="00CD014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322E6"/>
    <w:multiLevelType w:val="hybridMultilevel"/>
    <w:tmpl w:val="F5FC717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4286D20"/>
    <w:multiLevelType w:val="hybridMultilevel"/>
    <w:tmpl w:val="369A0264"/>
    <w:lvl w:ilvl="0" w:tplc="E87092F4">
      <w:numFmt w:val="bullet"/>
      <w:lvlText w:val=""/>
      <w:lvlJc w:val="left"/>
      <w:pPr>
        <w:ind w:left="720" w:hanging="360"/>
      </w:pPr>
      <w:rPr>
        <w:rFonts w:ascii="Symbol" w:eastAsia="Calibri"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7B5"/>
    <w:rsid w:val="00036426"/>
    <w:rsid w:val="00050B9F"/>
    <w:rsid w:val="00081C9F"/>
    <w:rsid w:val="000A31A2"/>
    <w:rsid w:val="000B5718"/>
    <w:rsid w:val="000F284B"/>
    <w:rsid w:val="00101ACB"/>
    <w:rsid w:val="001665DB"/>
    <w:rsid w:val="001721A2"/>
    <w:rsid w:val="00173FAD"/>
    <w:rsid w:val="00194931"/>
    <w:rsid w:val="001D6A7C"/>
    <w:rsid w:val="001E2797"/>
    <w:rsid w:val="001F5A0E"/>
    <w:rsid w:val="001F7A76"/>
    <w:rsid w:val="00205CA4"/>
    <w:rsid w:val="00213261"/>
    <w:rsid w:val="0022497E"/>
    <w:rsid w:val="00224F74"/>
    <w:rsid w:val="00231BDC"/>
    <w:rsid w:val="00240C3A"/>
    <w:rsid w:val="00262DA7"/>
    <w:rsid w:val="002A3379"/>
    <w:rsid w:val="002E3BF5"/>
    <w:rsid w:val="002F02D4"/>
    <w:rsid w:val="002F3FD8"/>
    <w:rsid w:val="002F6B52"/>
    <w:rsid w:val="00306C37"/>
    <w:rsid w:val="003131BC"/>
    <w:rsid w:val="00316D84"/>
    <w:rsid w:val="003173FF"/>
    <w:rsid w:val="00327963"/>
    <w:rsid w:val="00362DD2"/>
    <w:rsid w:val="00382247"/>
    <w:rsid w:val="00385AD7"/>
    <w:rsid w:val="00386C73"/>
    <w:rsid w:val="003A5FCC"/>
    <w:rsid w:val="003C693B"/>
    <w:rsid w:val="003E7514"/>
    <w:rsid w:val="0040114E"/>
    <w:rsid w:val="00403710"/>
    <w:rsid w:val="0040505A"/>
    <w:rsid w:val="00413FAE"/>
    <w:rsid w:val="00421B3E"/>
    <w:rsid w:val="00436544"/>
    <w:rsid w:val="00445ED4"/>
    <w:rsid w:val="00450822"/>
    <w:rsid w:val="0045495D"/>
    <w:rsid w:val="00456C99"/>
    <w:rsid w:val="0049049A"/>
    <w:rsid w:val="00491C54"/>
    <w:rsid w:val="004B18C9"/>
    <w:rsid w:val="005017EE"/>
    <w:rsid w:val="0050636F"/>
    <w:rsid w:val="0052500E"/>
    <w:rsid w:val="005302A3"/>
    <w:rsid w:val="00530999"/>
    <w:rsid w:val="005329F9"/>
    <w:rsid w:val="0053422F"/>
    <w:rsid w:val="005374F9"/>
    <w:rsid w:val="005540E1"/>
    <w:rsid w:val="005672C0"/>
    <w:rsid w:val="005842E2"/>
    <w:rsid w:val="0058608A"/>
    <w:rsid w:val="0059732D"/>
    <w:rsid w:val="005C12AE"/>
    <w:rsid w:val="005D4EF0"/>
    <w:rsid w:val="005E676A"/>
    <w:rsid w:val="005F191D"/>
    <w:rsid w:val="006044F8"/>
    <w:rsid w:val="006045A8"/>
    <w:rsid w:val="00640179"/>
    <w:rsid w:val="006539AD"/>
    <w:rsid w:val="0066083C"/>
    <w:rsid w:val="00680180"/>
    <w:rsid w:val="006960F8"/>
    <w:rsid w:val="006D41D3"/>
    <w:rsid w:val="006F2763"/>
    <w:rsid w:val="00700C88"/>
    <w:rsid w:val="00703986"/>
    <w:rsid w:val="00712DA7"/>
    <w:rsid w:val="00727090"/>
    <w:rsid w:val="00750E04"/>
    <w:rsid w:val="0077688A"/>
    <w:rsid w:val="0078223D"/>
    <w:rsid w:val="00793791"/>
    <w:rsid w:val="00797CE2"/>
    <w:rsid w:val="007B1F1B"/>
    <w:rsid w:val="007C330F"/>
    <w:rsid w:val="007C5D83"/>
    <w:rsid w:val="007D5B7E"/>
    <w:rsid w:val="007E6A02"/>
    <w:rsid w:val="007F3410"/>
    <w:rsid w:val="00816606"/>
    <w:rsid w:val="00823FC6"/>
    <w:rsid w:val="00824E55"/>
    <w:rsid w:val="00843370"/>
    <w:rsid w:val="00850074"/>
    <w:rsid w:val="00856623"/>
    <w:rsid w:val="00860086"/>
    <w:rsid w:val="008625A9"/>
    <w:rsid w:val="008631DF"/>
    <w:rsid w:val="0087563C"/>
    <w:rsid w:val="008946C8"/>
    <w:rsid w:val="008B518F"/>
    <w:rsid w:val="008B7FE0"/>
    <w:rsid w:val="008D6DB4"/>
    <w:rsid w:val="008E0A3F"/>
    <w:rsid w:val="00900E90"/>
    <w:rsid w:val="0090266D"/>
    <w:rsid w:val="009029F3"/>
    <w:rsid w:val="009071F2"/>
    <w:rsid w:val="009074F3"/>
    <w:rsid w:val="00917B8C"/>
    <w:rsid w:val="009579A0"/>
    <w:rsid w:val="0097523C"/>
    <w:rsid w:val="0098258A"/>
    <w:rsid w:val="009853CB"/>
    <w:rsid w:val="00991431"/>
    <w:rsid w:val="0099632A"/>
    <w:rsid w:val="0099738B"/>
    <w:rsid w:val="009C035B"/>
    <w:rsid w:val="009E19A7"/>
    <w:rsid w:val="009E3A48"/>
    <w:rsid w:val="009F1E13"/>
    <w:rsid w:val="00A00F58"/>
    <w:rsid w:val="00A2173A"/>
    <w:rsid w:val="00A27554"/>
    <w:rsid w:val="00A371CF"/>
    <w:rsid w:val="00A4778B"/>
    <w:rsid w:val="00A829C0"/>
    <w:rsid w:val="00A86C58"/>
    <w:rsid w:val="00AA0594"/>
    <w:rsid w:val="00AA57B5"/>
    <w:rsid w:val="00AB6DFE"/>
    <w:rsid w:val="00AD1393"/>
    <w:rsid w:val="00AE672F"/>
    <w:rsid w:val="00AF4576"/>
    <w:rsid w:val="00B073B9"/>
    <w:rsid w:val="00B17DE7"/>
    <w:rsid w:val="00B33F81"/>
    <w:rsid w:val="00B406A5"/>
    <w:rsid w:val="00B81297"/>
    <w:rsid w:val="00B846B2"/>
    <w:rsid w:val="00B92491"/>
    <w:rsid w:val="00BC13E5"/>
    <w:rsid w:val="00BD6241"/>
    <w:rsid w:val="00C00BD4"/>
    <w:rsid w:val="00C023CC"/>
    <w:rsid w:val="00C160C5"/>
    <w:rsid w:val="00C30DF6"/>
    <w:rsid w:val="00C45D31"/>
    <w:rsid w:val="00C940AC"/>
    <w:rsid w:val="00CC1BDF"/>
    <w:rsid w:val="00CD0145"/>
    <w:rsid w:val="00CD26BD"/>
    <w:rsid w:val="00CE137F"/>
    <w:rsid w:val="00CE3865"/>
    <w:rsid w:val="00D02641"/>
    <w:rsid w:val="00D06E40"/>
    <w:rsid w:val="00D3040F"/>
    <w:rsid w:val="00D324B2"/>
    <w:rsid w:val="00D46A18"/>
    <w:rsid w:val="00D966A6"/>
    <w:rsid w:val="00DA13C3"/>
    <w:rsid w:val="00DA2AB0"/>
    <w:rsid w:val="00DA740A"/>
    <w:rsid w:val="00DB5460"/>
    <w:rsid w:val="00DB69FA"/>
    <w:rsid w:val="00DC1F05"/>
    <w:rsid w:val="00E2543D"/>
    <w:rsid w:val="00E25E4D"/>
    <w:rsid w:val="00E47F3E"/>
    <w:rsid w:val="00E524E1"/>
    <w:rsid w:val="00E7469F"/>
    <w:rsid w:val="00E74F8E"/>
    <w:rsid w:val="00E804D5"/>
    <w:rsid w:val="00E84700"/>
    <w:rsid w:val="00E95867"/>
    <w:rsid w:val="00EA0AE8"/>
    <w:rsid w:val="00EB6D2F"/>
    <w:rsid w:val="00EC697B"/>
    <w:rsid w:val="00ED5281"/>
    <w:rsid w:val="00EE19AD"/>
    <w:rsid w:val="00EE1F05"/>
    <w:rsid w:val="00EE2B11"/>
    <w:rsid w:val="00EF66B1"/>
    <w:rsid w:val="00F07D5E"/>
    <w:rsid w:val="00F12388"/>
    <w:rsid w:val="00F145FC"/>
    <w:rsid w:val="00F35C0B"/>
    <w:rsid w:val="00F36305"/>
    <w:rsid w:val="00F71035"/>
    <w:rsid w:val="00FB31A4"/>
    <w:rsid w:val="00FB59EF"/>
    <w:rsid w:val="00FC00E1"/>
    <w:rsid w:val="00FC0337"/>
    <w:rsid w:val="00FC23A5"/>
    <w:rsid w:val="00FD1BA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C10593-D843-4A89-9EDF-C09A88374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014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18C9"/>
    <w:rPr>
      <w:sz w:val="22"/>
      <w:szCs w:val="22"/>
      <w:lang w:eastAsia="en-US"/>
    </w:rPr>
  </w:style>
  <w:style w:type="character" w:styleId="-">
    <w:name w:val="Hyperlink"/>
    <w:uiPriority w:val="99"/>
    <w:unhideWhenUsed/>
    <w:rsid w:val="004B18C9"/>
    <w:rPr>
      <w:color w:val="0563C1"/>
      <w:u w:val="single"/>
    </w:rPr>
  </w:style>
  <w:style w:type="paragraph" w:styleId="a4">
    <w:name w:val="Balloon Text"/>
    <w:basedOn w:val="a"/>
    <w:link w:val="Char"/>
    <w:uiPriority w:val="99"/>
    <w:semiHidden/>
    <w:unhideWhenUsed/>
    <w:rsid w:val="0052500E"/>
    <w:pPr>
      <w:spacing w:after="0" w:line="240" w:lineRule="auto"/>
    </w:pPr>
    <w:rPr>
      <w:rFonts w:ascii="Segoe UI" w:hAnsi="Segoe UI" w:cs="Segoe UI"/>
      <w:sz w:val="18"/>
      <w:szCs w:val="18"/>
    </w:rPr>
  </w:style>
  <w:style w:type="character" w:customStyle="1" w:styleId="Char">
    <w:name w:val="Κείμενο πλαισίου Char"/>
    <w:link w:val="a4"/>
    <w:uiPriority w:val="99"/>
    <w:semiHidden/>
    <w:rsid w:val="0052500E"/>
    <w:rPr>
      <w:rFonts w:ascii="Segoe UI" w:hAnsi="Segoe UI" w:cs="Segoe UI"/>
      <w:sz w:val="18"/>
      <w:szCs w:val="18"/>
      <w:lang w:eastAsia="en-US"/>
    </w:rPr>
  </w:style>
  <w:style w:type="character" w:styleId="a5">
    <w:name w:val="annotation reference"/>
    <w:uiPriority w:val="99"/>
    <w:semiHidden/>
    <w:unhideWhenUsed/>
    <w:rsid w:val="002F3FD8"/>
    <w:rPr>
      <w:sz w:val="16"/>
      <w:szCs w:val="16"/>
    </w:rPr>
  </w:style>
  <w:style w:type="paragraph" w:styleId="a6">
    <w:name w:val="annotation text"/>
    <w:basedOn w:val="a"/>
    <w:link w:val="Char0"/>
    <w:uiPriority w:val="99"/>
    <w:semiHidden/>
    <w:unhideWhenUsed/>
    <w:rsid w:val="002F3FD8"/>
    <w:rPr>
      <w:sz w:val="20"/>
      <w:szCs w:val="20"/>
    </w:rPr>
  </w:style>
  <w:style w:type="character" w:customStyle="1" w:styleId="Char0">
    <w:name w:val="Κείμενο σχολίου Char"/>
    <w:link w:val="a6"/>
    <w:uiPriority w:val="99"/>
    <w:semiHidden/>
    <w:rsid w:val="002F3FD8"/>
    <w:rPr>
      <w:lang w:eastAsia="en-US"/>
    </w:rPr>
  </w:style>
  <w:style w:type="paragraph" w:styleId="a7">
    <w:name w:val="annotation subject"/>
    <w:basedOn w:val="a6"/>
    <w:next w:val="a6"/>
    <w:link w:val="Char1"/>
    <w:uiPriority w:val="99"/>
    <w:semiHidden/>
    <w:unhideWhenUsed/>
    <w:rsid w:val="002F3FD8"/>
    <w:rPr>
      <w:b/>
      <w:bCs/>
    </w:rPr>
  </w:style>
  <w:style w:type="character" w:customStyle="1" w:styleId="Char1">
    <w:name w:val="Θέμα σχολίου Char"/>
    <w:link w:val="a7"/>
    <w:uiPriority w:val="99"/>
    <w:semiHidden/>
    <w:rsid w:val="002F3FD8"/>
    <w:rPr>
      <w:b/>
      <w:bCs/>
      <w:lang w:eastAsia="en-US"/>
    </w:rPr>
  </w:style>
  <w:style w:type="table" w:styleId="a8">
    <w:name w:val="Table Grid"/>
    <w:basedOn w:val="a1"/>
    <w:uiPriority w:val="59"/>
    <w:rsid w:val="0085662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List Paragraph"/>
    <w:basedOn w:val="a"/>
    <w:uiPriority w:val="34"/>
    <w:qFormat/>
    <w:rsid w:val="005672C0"/>
    <w:pPr>
      <w:ind w:left="720"/>
      <w:contextualSpacing/>
    </w:pPr>
  </w:style>
  <w:style w:type="character" w:customStyle="1" w:styleId="v0zqyd">
    <w:name w:val="v0zqyd"/>
    <w:rsid w:val="00316D84"/>
  </w:style>
  <w:style w:type="paragraph" w:customStyle="1" w:styleId="yiv4956920082xxydp6ce338b5msonormal">
    <w:name w:val="yiv4956920082x_x_ydp6ce338b5msonormal"/>
    <w:basedOn w:val="a"/>
    <w:rsid w:val="00362DD2"/>
    <w:pPr>
      <w:spacing w:before="100" w:beforeAutospacing="1" w:after="100" w:afterAutospacing="1" w:line="240" w:lineRule="auto"/>
    </w:pPr>
    <w:rPr>
      <w:rFonts w:ascii="Times New Roman" w:eastAsia="Times New Roman" w:hAnsi="Times New Roman"/>
      <w:sz w:val="24"/>
      <w:szCs w:val="24"/>
      <w:lang w:eastAsia="el-GR"/>
    </w:rPr>
  </w:style>
  <w:style w:type="paragraph" w:customStyle="1" w:styleId="yiv4956920082xxydp6ce338b5msolistparagraph">
    <w:name w:val="yiv4956920082x_x_ydp6ce338b5msolistparagraph"/>
    <w:basedOn w:val="a"/>
    <w:rsid w:val="00362DD2"/>
    <w:pPr>
      <w:spacing w:before="100" w:beforeAutospacing="1" w:after="100" w:afterAutospacing="1" w:line="240" w:lineRule="auto"/>
    </w:pPr>
    <w:rPr>
      <w:rFonts w:ascii="Times New Roman" w:eastAsia="Times New Roman" w:hAnsi="Times New Roman"/>
      <w:sz w:val="24"/>
      <w:szCs w:val="24"/>
      <w:lang w:eastAsia="el-GR"/>
    </w:rPr>
  </w:style>
  <w:style w:type="character" w:styleId="aa">
    <w:name w:val="Intense Emphasis"/>
    <w:basedOn w:val="a0"/>
    <w:uiPriority w:val="21"/>
    <w:qFormat/>
    <w:rsid w:val="001F7A76"/>
    <w:rPr>
      <w:i/>
      <w:iCs/>
      <w:color w:val="5B9BD5" w:themeColor="accent1"/>
    </w:rPr>
  </w:style>
  <w:style w:type="paragraph" w:customStyle="1" w:styleId="yiv3776477893xmsonormal">
    <w:name w:val="yiv3776477893x_msonormal"/>
    <w:basedOn w:val="a"/>
    <w:rsid w:val="00CC1BDF"/>
    <w:pPr>
      <w:spacing w:before="100" w:beforeAutospacing="1" w:after="100" w:afterAutospacing="1" w:line="240" w:lineRule="auto"/>
    </w:pPr>
    <w:rPr>
      <w:rFonts w:ascii="Times New Roman" w:eastAsia="Times New Roman" w:hAnsi="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57022">
      <w:bodyDiv w:val="1"/>
      <w:marLeft w:val="0"/>
      <w:marRight w:val="0"/>
      <w:marTop w:val="0"/>
      <w:marBottom w:val="0"/>
      <w:divBdr>
        <w:top w:val="none" w:sz="0" w:space="0" w:color="auto"/>
        <w:left w:val="none" w:sz="0" w:space="0" w:color="auto"/>
        <w:bottom w:val="none" w:sz="0" w:space="0" w:color="auto"/>
        <w:right w:val="none" w:sz="0" w:space="0" w:color="auto"/>
      </w:divBdr>
      <w:divsChild>
        <w:div w:id="177237633">
          <w:marLeft w:val="-120"/>
          <w:marRight w:val="-300"/>
          <w:marTop w:val="0"/>
          <w:marBottom w:val="0"/>
          <w:divBdr>
            <w:top w:val="none" w:sz="0" w:space="0" w:color="auto"/>
            <w:left w:val="none" w:sz="0" w:space="0" w:color="auto"/>
            <w:bottom w:val="none" w:sz="0" w:space="0" w:color="auto"/>
            <w:right w:val="none" w:sz="0" w:space="0" w:color="auto"/>
          </w:divBdr>
          <w:divsChild>
            <w:div w:id="1846436561">
              <w:marLeft w:val="0"/>
              <w:marRight w:val="0"/>
              <w:marTop w:val="0"/>
              <w:marBottom w:val="0"/>
              <w:divBdr>
                <w:top w:val="none" w:sz="0" w:space="0" w:color="auto"/>
                <w:left w:val="none" w:sz="0" w:space="0" w:color="auto"/>
                <w:bottom w:val="none" w:sz="0" w:space="0" w:color="auto"/>
                <w:right w:val="none" w:sz="0" w:space="0" w:color="auto"/>
              </w:divBdr>
              <w:divsChild>
                <w:div w:id="780303345">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 w:id="931745320">
          <w:marLeft w:val="0"/>
          <w:marRight w:val="0"/>
          <w:marTop w:val="0"/>
          <w:marBottom w:val="0"/>
          <w:divBdr>
            <w:top w:val="none" w:sz="0" w:space="0" w:color="auto"/>
            <w:left w:val="none" w:sz="0" w:space="0" w:color="auto"/>
            <w:bottom w:val="none" w:sz="0" w:space="0" w:color="auto"/>
            <w:right w:val="none" w:sz="0" w:space="0" w:color="auto"/>
          </w:divBdr>
          <w:divsChild>
            <w:div w:id="224998719">
              <w:marLeft w:val="0"/>
              <w:marRight w:val="0"/>
              <w:marTop w:val="0"/>
              <w:marBottom w:val="0"/>
              <w:divBdr>
                <w:top w:val="none" w:sz="0" w:space="0" w:color="auto"/>
                <w:left w:val="none" w:sz="0" w:space="0" w:color="auto"/>
                <w:bottom w:val="none" w:sz="0" w:space="0" w:color="auto"/>
                <w:right w:val="none" w:sz="0" w:space="0" w:color="auto"/>
              </w:divBdr>
              <w:divsChild>
                <w:div w:id="58096866">
                  <w:marLeft w:val="0"/>
                  <w:marRight w:val="0"/>
                  <w:marTop w:val="0"/>
                  <w:marBottom w:val="0"/>
                  <w:divBdr>
                    <w:top w:val="none" w:sz="0" w:space="0" w:color="auto"/>
                    <w:left w:val="none" w:sz="0" w:space="0" w:color="auto"/>
                    <w:bottom w:val="none" w:sz="0" w:space="0" w:color="auto"/>
                    <w:right w:val="none" w:sz="0" w:space="0" w:color="auto"/>
                  </w:divBdr>
                  <w:divsChild>
                    <w:div w:id="1815752577">
                      <w:marLeft w:val="0"/>
                      <w:marRight w:val="0"/>
                      <w:marTop w:val="0"/>
                      <w:marBottom w:val="0"/>
                      <w:divBdr>
                        <w:top w:val="none" w:sz="0" w:space="0" w:color="auto"/>
                        <w:left w:val="none" w:sz="0" w:space="0" w:color="auto"/>
                        <w:bottom w:val="none" w:sz="0" w:space="0" w:color="auto"/>
                        <w:right w:val="none" w:sz="0" w:space="0" w:color="auto"/>
                      </w:divBdr>
                      <w:divsChild>
                        <w:div w:id="1922910556">
                          <w:marLeft w:val="0"/>
                          <w:marRight w:val="0"/>
                          <w:marTop w:val="0"/>
                          <w:marBottom w:val="0"/>
                          <w:divBdr>
                            <w:top w:val="none" w:sz="0" w:space="0" w:color="auto"/>
                            <w:left w:val="none" w:sz="0" w:space="0" w:color="auto"/>
                            <w:bottom w:val="none" w:sz="0" w:space="0" w:color="auto"/>
                            <w:right w:val="none" w:sz="0" w:space="0" w:color="auto"/>
                          </w:divBdr>
                          <w:divsChild>
                            <w:div w:id="1005404748">
                              <w:marLeft w:val="0"/>
                              <w:marRight w:val="0"/>
                              <w:marTop w:val="0"/>
                              <w:marBottom w:val="0"/>
                              <w:divBdr>
                                <w:top w:val="none" w:sz="0" w:space="0" w:color="auto"/>
                                <w:left w:val="none" w:sz="0" w:space="0" w:color="auto"/>
                                <w:bottom w:val="none" w:sz="0" w:space="0" w:color="auto"/>
                                <w:right w:val="none" w:sz="0" w:space="0" w:color="auto"/>
                              </w:divBdr>
                              <w:divsChild>
                                <w:div w:id="788816958">
                                  <w:marLeft w:val="0"/>
                                  <w:marRight w:val="0"/>
                                  <w:marTop w:val="0"/>
                                  <w:marBottom w:val="0"/>
                                  <w:divBdr>
                                    <w:top w:val="none" w:sz="0" w:space="0" w:color="auto"/>
                                    <w:left w:val="none" w:sz="0" w:space="0" w:color="auto"/>
                                    <w:bottom w:val="none" w:sz="0" w:space="0" w:color="auto"/>
                                    <w:right w:val="none" w:sz="0" w:space="0" w:color="auto"/>
                                  </w:divBdr>
                                  <w:divsChild>
                                    <w:div w:id="2077586608">
                                      <w:marLeft w:val="0"/>
                                      <w:marRight w:val="0"/>
                                      <w:marTop w:val="0"/>
                                      <w:marBottom w:val="0"/>
                                      <w:divBdr>
                                        <w:top w:val="none" w:sz="0" w:space="0" w:color="auto"/>
                                        <w:left w:val="none" w:sz="0" w:space="0" w:color="auto"/>
                                        <w:bottom w:val="none" w:sz="0" w:space="0" w:color="auto"/>
                                        <w:right w:val="none" w:sz="0" w:space="0" w:color="auto"/>
                                      </w:divBdr>
                                      <w:divsChild>
                                        <w:div w:id="1867324625">
                                          <w:marLeft w:val="0"/>
                                          <w:marRight w:val="0"/>
                                          <w:marTop w:val="0"/>
                                          <w:marBottom w:val="0"/>
                                          <w:divBdr>
                                            <w:top w:val="none" w:sz="0" w:space="0" w:color="auto"/>
                                            <w:left w:val="none" w:sz="0" w:space="0" w:color="auto"/>
                                            <w:bottom w:val="none" w:sz="0" w:space="0" w:color="auto"/>
                                            <w:right w:val="none" w:sz="0" w:space="0" w:color="auto"/>
                                          </w:divBdr>
                                          <w:divsChild>
                                            <w:div w:id="2134714310">
                                              <w:marLeft w:val="0"/>
                                              <w:marRight w:val="0"/>
                                              <w:marTop w:val="0"/>
                                              <w:marBottom w:val="0"/>
                                              <w:divBdr>
                                                <w:top w:val="none" w:sz="0" w:space="0" w:color="auto"/>
                                                <w:left w:val="none" w:sz="0" w:space="0" w:color="auto"/>
                                                <w:bottom w:val="none" w:sz="0" w:space="0" w:color="auto"/>
                                                <w:right w:val="none" w:sz="0" w:space="0" w:color="auto"/>
                                              </w:divBdr>
                                              <w:divsChild>
                                                <w:div w:id="835078339">
                                                  <w:marLeft w:val="0"/>
                                                  <w:marRight w:val="0"/>
                                                  <w:marTop w:val="0"/>
                                                  <w:marBottom w:val="0"/>
                                                  <w:divBdr>
                                                    <w:top w:val="none" w:sz="0" w:space="0" w:color="auto"/>
                                                    <w:left w:val="none" w:sz="0" w:space="0" w:color="auto"/>
                                                    <w:bottom w:val="none" w:sz="0" w:space="0" w:color="auto"/>
                                                    <w:right w:val="none" w:sz="0" w:space="0" w:color="auto"/>
                                                  </w:divBdr>
                                                  <w:divsChild>
                                                    <w:div w:id="190842008">
                                                      <w:marLeft w:val="0"/>
                                                      <w:marRight w:val="0"/>
                                                      <w:marTop w:val="0"/>
                                                      <w:marBottom w:val="0"/>
                                                      <w:divBdr>
                                                        <w:top w:val="none" w:sz="0" w:space="0" w:color="auto"/>
                                                        <w:left w:val="none" w:sz="0" w:space="0" w:color="auto"/>
                                                        <w:bottom w:val="none" w:sz="0" w:space="0" w:color="auto"/>
                                                        <w:right w:val="none" w:sz="0" w:space="0" w:color="auto"/>
                                                      </w:divBdr>
                                                      <w:divsChild>
                                                        <w:div w:id="144469629">
                                                          <w:marLeft w:val="0"/>
                                                          <w:marRight w:val="0"/>
                                                          <w:marTop w:val="0"/>
                                                          <w:marBottom w:val="0"/>
                                                          <w:divBdr>
                                                            <w:top w:val="none" w:sz="0" w:space="0" w:color="auto"/>
                                                            <w:left w:val="none" w:sz="0" w:space="0" w:color="auto"/>
                                                            <w:bottom w:val="none" w:sz="0" w:space="0" w:color="auto"/>
                                                            <w:right w:val="none" w:sz="0" w:space="0" w:color="auto"/>
                                                          </w:divBdr>
                                                        </w:div>
                                                        <w:div w:id="302853568">
                                                          <w:marLeft w:val="0"/>
                                                          <w:marRight w:val="0"/>
                                                          <w:marTop w:val="0"/>
                                                          <w:marBottom w:val="0"/>
                                                          <w:divBdr>
                                                            <w:top w:val="none" w:sz="0" w:space="0" w:color="auto"/>
                                                            <w:left w:val="none" w:sz="0" w:space="0" w:color="auto"/>
                                                            <w:bottom w:val="none" w:sz="0" w:space="0" w:color="auto"/>
                                                            <w:right w:val="none" w:sz="0" w:space="0" w:color="auto"/>
                                                          </w:divBdr>
                                                        </w:div>
                                                        <w:div w:id="922833175">
                                                          <w:marLeft w:val="0"/>
                                                          <w:marRight w:val="0"/>
                                                          <w:marTop w:val="0"/>
                                                          <w:marBottom w:val="0"/>
                                                          <w:divBdr>
                                                            <w:top w:val="none" w:sz="0" w:space="0" w:color="auto"/>
                                                            <w:left w:val="none" w:sz="0" w:space="0" w:color="auto"/>
                                                            <w:bottom w:val="none" w:sz="0" w:space="0" w:color="auto"/>
                                                            <w:right w:val="none" w:sz="0" w:space="0" w:color="auto"/>
                                                          </w:divBdr>
                                                        </w:div>
                                                        <w:div w:id="1304970425">
                                                          <w:marLeft w:val="0"/>
                                                          <w:marRight w:val="0"/>
                                                          <w:marTop w:val="0"/>
                                                          <w:marBottom w:val="0"/>
                                                          <w:divBdr>
                                                            <w:top w:val="none" w:sz="0" w:space="0" w:color="auto"/>
                                                            <w:left w:val="none" w:sz="0" w:space="0" w:color="auto"/>
                                                            <w:bottom w:val="none" w:sz="0" w:space="0" w:color="auto"/>
                                                            <w:right w:val="none" w:sz="0" w:space="0" w:color="auto"/>
                                                          </w:divBdr>
                                                        </w:div>
                                                        <w:div w:id="1996255223">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42456007">
      <w:bodyDiv w:val="1"/>
      <w:marLeft w:val="0"/>
      <w:marRight w:val="0"/>
      <w:marTop w:val="0"/>
      <w:marBottom w:val="0"/>
      <w:divBdr>
        <w:top w:val="none" w:sz="0" w:space="0" w:color="auto"/>
        <w:left w:val="none" w:sz="0" w:space="0" w:color="auto"/>
        <w:bottom w:val="none" w:sz="0" w:space="0" w:color="auto"/>
        <w:right w:val="none" w:sz="0" w:space="0" w:color="auto"/>
      </w:divBdr>
    </w:div>
    <w:div w:id="1340619879">
      <w:bodyDiv w:val="1"/>
      <w:marLeft w:val="0"/>
      <w:marRight w:val="0"/>
      <w:marTop w:val="0"/>
      <w:marBottom w:val="0"/>
      <w:divBdr>
        <w:top w:val="none" w:sz="0" w:space="0" w:color="auto"/>
        <w:left w:val="none" w:sz="0" w:space="0" w:color="auto"/>
        <w:bottom w:val="none" w:sz="0" w:space="0" w:color="auto"/>
        <w:right w:val="none" w:sz="0" w:space="0" w:color="auto"/>
      </w:divBdr>
    </w:div>
    <w:div w:id="1369529884">
      <w:bodyDiv w:val="1"/>
      <w:marLeft w:val="0"/>
      <w:marRight w:val="0"/>
      <w:marTop w:val="0"/>
      <w:marBottom w:val="0"/>
      <w:divBdr>
        <w:top w:val="none" w:sz="0" w:space="0" w:color="auto"/>
        <w:left w:val="none" w:sz="0" w:space="0" w:color="auto"/>
        <w:bottom w:val="none" w:sz="0" w:space="0" w:color="auto"/>
        <w:right w:val="none" w:sz="0" w:space="0" w:color="auto"/>
      </w:divBdr>
    </w:div>
    <w:div w:id="1632663212">
      <w:bodyDiv w:val="1"/>
      <w:marLeft w:val="0"/>
      <w:marRight w:val="0"/>
      <w:marTop w:val="0"/>
      <w:marBottom w:val="0"/>
      <w:divBdr>
        <w:top w:val="none" w:sz="0" w:space="0" w:color="auto"/>
        <w:left w:val="none" w:sz="0" w:space="0" w:color="auto"/>
        <w:bottom w:val="none" w:sz="0" w:space="0" w:color="auto"/>
        <w:right w:val="none" w:sz="0" w:space="0" w:color="auto"/>
      </w:divBdr>
      <w:divsChild>
        <w:div w:id="138035556">
          <w:marLeft w:val="0"/>
          <w:marRight w:val="0"/>
          <w:marTop w:val="0"/>
          <w:marBottom w:val="0"/>
          <w:divBdr>
            <w:top w:val="none" w:sz="0" w:space="0" w:color="auto"/>
            <w:left w:val="none" w:sz="0" w:space="0" w:color="auto"/>
            <w:bottom w:val="none" w:sz="0" w:space="0" w:color="auto"/>
            <w:right w:val="none" w:sz="0" w:space="0" w:color="auto"/>
          </w:divBdr>
        </w:div>
        <w:div w:id="536359775">
          <w:marLeft w:val="0"/>
          <w:marRight w:val="0"/>
          <w:marTop w:val="0"/>
          <w:marBottom w:val="0"/>
          <w:divBdr>
            <w:top w:val="none" w:sz="0" w:space="0" w:color="auto"/>
            <w:left w:val="none" w:sz="0" w:space="0" w:color="auto"/>
            <w:bottom w:val="none" w:sz="0" w:space="0" w:color="auto"/>
            <w:right w:val="none" w:sz="0" w:space="0" w:color="auto"/>
          </w:divBdr>
        </w:div>
        <w:div w:id="596838890">
          <w:marLeft w:val="0"/>
          <w:marRight w:val="0"/>
          <w:marTop w:val="0"/>
          <w:marBottom w:val="0"/>
          <w:divBdr>
            <w:top w:val="none" w:sz="0" w:space="0" w:color="auto"/>
            <w:left w:val="none" w:sz="0" w:space="0" w:color="auto"/>
            <w:bottom w:val="none" w:sz="0" w:space="0" w:color="auto"/>
            <w:right w:val="none" w:sz="0" w:space="0" w:color="auto"/>
          </w:divBdr>
        </w:div>
        <w:div w:id="989288415">
          <w:marLeft w:val="0"/>
          <w:marRight w:val="0"/>
          <w:marTop w:val="0"/>
          <w:marBottom w:val="0"/>
          <w:divBdr>
            <w:top w:val="none" w:sz="0" w:space="0" w:color="auto"/>
            <w:left w:val="none" w:sz="0" w:space="0" w:color="auto"/>
            <w:bottom w:val="none" w:sz="0" w:space="0" w:color="auto"/>
            <w:right w:val="none" w:sz="0" w:space="0" w:color="auto"/>
          </w:divBdr>
        </w:div>
        <w:div w:id="1136488076">
          <w:marLeft w:val="0"/>
          <w:marRight w:val="0"/>
          <w:marTop w:val="0"/>
          <w:marBottom w:val="0"/>
          <w:divBdr>
            <w:top w:val="none" w:sz="0" w:space="0" w:color="auto"/>
            <w:left w:val="none" w:sz="0" w:space="0" w:color="auto"/>
            <w:bottom w:val="none" w:sz="0" w:space="0" w:color="auto"/>
            <w:right w:val="none" w:sz="0" w:space="0" w:color="auto"/>
          </w:divBdr>
        </w:div>
        <w:div w:id="1641422226">
          <w:marLeft w:val="0"/>
          <w:marRight w:val="0"/>
          <w:marTop w:val="0"/>
          <w:marBottom w:val="0"/>
          <w:divBdr>
            <w:top w:val="none" w:sz="0" w:space="0" w:color="auto"/>
            <w:left w:val="none" w:sz="0" w:space="0" w:color="auto"/>
            <w:bottom w:val="none" w:sz="0" w:space="0" w:color="auto"/>
            <w:right w:val="none" w:sz="0" w:space="0" w:color="auto"/>
          </w:divBdr>
        </w:div>
        <w:div w:id="1684554505">
          <w:marLeft w:val="0"/>
          <w:marRight w:val="0"/>
          <w:marTop w:val="0"/>
          <w:marBottom w:val="0"/>
          <w:divBdr>
            <w:top w:val="none" w:sz="0" w:space="0" w:color="auto"/>
            <w:left w:val="none" w:sz="0" w:space="0" w:color="auto"/>
            <w:bottom w:val="none" w:sz="0" w:space="0" w:color="auto"/>
            <w:right w:val="none" w:sz="0" w:space="0" w:color="auto"/>
          </w:divBdr>
        </w:div>
        <w:div w:id="1912620854">
          <w:marLeft w:val="0"/>
          <w:marRight w:val="0"/>
          <w:marTop w:val="0"/>
          <w:marBottom w:val="0"/>
          <w:divBdr>
            <w:top w:val="none" w:sz="0" w:space="0" w:color="auto"/>
            <w:left w:val="none" w:sz="0" w:space="0" w:color="auto"/>
            <w:bottom w:val="none" w:sz="0" w:space="0" w:color="auto"/>
            <w:right w:val="none" w:sz="0" w:space="0" w:color="auto"/>
          </w:divBdr>
        </w:div>
        <w:div w:id="2144076129">
          <w:marLeft w:val="0"/>
          <w:marRight w:val="0"/>
          <w:marTop w:val="0"/>
          <w:marBottom w:val="0"/>
          <w:divBdr>
            <w:top w:val="none" w:sz="0" w:space="0" w:color="auto"/>
            <w:left w:val="none" w:sz="0" w:space="0" w:color="auto"/>
            <w:bottom w:val="none" w:sz="0" w:space="0" w:color="auto"/>
            <w:right w:val="none" w:sz="0" w:space="0" w:color="auto"/>
          </w:divBdr>
        </w:div>
      </w:divsChild>
    </w:div>
    <w:div w:id="163999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72D73-3B09-4526-93EC-5CB353A05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590</Words>
  <Characters>3187</Characters>
  <Application>Microsoft Office Word</Application>
  <DocSecurity>0</DocSecurity>
  <Lines>26</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Fotis</cp:lastModifiedBy>
  <cp:revision>3</cp:revision>
  <cp:lastPrinted>2024-07-29T05:26:00Z</cp:lastPrinted>
  <dcterms:created xsi:type="dcterms:W3CDTF">2025-03-08T17:57:00Z</dcterms:created>
  <dcterms:modified xsi:type="dcterms:W3CDTF">2025-03-08T18:26:00Z</dcterms:modified>
</cp:coreProperties>
</file>